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10620"/>
      </w:tblGrid>
      <w:tr>
        <w:tc>
          <w:tcPr>
            <w:tcW w:type="dxa" w:w="10620"/>
            <w:tcMar>
              <w:top w:w="80" w:type="dxa"/>
              <w:start w:w="120" w:type="dxa"/>
              <w:bottom w:w="80" w:type="dxa"/>
              <w:end w:w="120" w:type="dxa"/>
            </w:tcMar>
            <w:shd w:fill="315C8C"/>
            <w:vAlign w:val="center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40"/>
              </w:rPr>
              <w:t>BON DE LIVRAISON</w:t>
            </w:r>
          </w:p>
        </w:tc>
      </w:tr>
    </w:tbl>
    <w:p>
      <w:pPr>
        <w:spacing w:after="60"/>
      </w:pP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500"/>
        <w:gridCol w:w="3810"/>
        <w:gridCol w:w="1500"/>
        <w:gridCol w:w="3810"/>
      </w:tblGrid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N° du bon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Date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Client / société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ICE / IF client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Adresse de livraison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Contact réception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Réf. commande / devis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Mode de livraison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Chauffeur / véhicule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Site / chantier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</w:tbl>
    <w:p>
      <w:pPr>
        <w:spacing w:before="100" w:after="80"/>
        <w:jc w:val="left"/>
      </w:pPr>
      <w:r>
        <w:rPr>
          <w:rFonts w:ascii="Arial" w:hAnsi="Arial" w:cs="Arial"/>
          <w:b/>
          <w:i w:val="0"/>
          <w:color w:val="315C8C"/>
          <w:sz w:val="21"/>
        </w:rPr>
        <w:t>Détail de ce qui a été livré</w:t>
      </w: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850"/>
        <w:gridCol w:w="3480"/>
        <w:gridCol w:w="1030"/>
        <w:gridCol w:w="1030"/>
        <w:gridCol w:w="850"/>
        <w:gridCol w:w="1580"/>
        <w:gridCol w:w="1800"/>
      </w:tblGrid>
      <w:tr>
        <w:trPr>
          <w:tblHeader w:val="true"/>
        </w:trPr>
        <w:tc>
          <w:tcPr>
            <w:tcW w:type="dxa" w:w="85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Réf.</w:t>
            </w:r>
          </w:p>
        </w:tc>
        <w:tc>
          <w:tcPr>
            <w:tcW w:type="dxa" w:w="348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Article / prestation / matériel</w:t>
            </w:r>
          </w:p>
        </w:tc>
        <w:tc>
          <w:tcPr>
            <w:tcW w:type="dxa" w:w="103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Qté prévue</w:t>
            </w:r>
          </w:p>
        </w:tc>
        <w:tc>
          <w:tcPr>
            <w:tcW w:type="dxa" w:w="103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Qté livrée</w:t>
            </w:r>
          </w:p>
        </w:tc>
        <w:tc>
          <w:tcPr>
            <w:tcW w:type="dxa" w:w="85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Unité</w:t>
            </w:r>
          </w:p>
        </w:tc>
        <w:tc>
          <w:tcPr>
            <w:tcW w:type="dxa" w:w="158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Lot / n° de série</w:t>
            </w:r>
          </w:p>
        </w:tc>
        <w:tc>
          <w:tcPr>
            <w:tcW w:type="dxa" w:w="180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Observations</w:t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03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5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8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</w:tbl>
    <w:p>
      <w:pPr>
        <w:spacing w:before="100" w:after="80"/>
        <w:jc w:val="left"/>
      </w:pPr>
      <w:r>
        <w:rPr>
          <w:rFonts w:ascii="Arial" w:hAnsi="Arial" w:cs="Arial"/>
          <w:b/>
          <w:i w:val="0"/>
          <w:color w:val="315C8C"/>
          <w:sz w:val="21"/>
        </w:rPr>
        <w:t>Réserves et reste à livrer</w:t>
      </w: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0620"/>
      </w:tblGrid>
      <w:tr>
        <w:tc>
          <w:tcPr>
            <w:tcW w:type="dxa" w:w="106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  <w:br/>
              <w:br/>
            </w:r>
          </w:p>
        </w:tc>
      </w:tr>
    </w:tbl>
    <w:p>
      <w:pPr>
        <w:spacing w:after="40"/>
      </w:pP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5310"/>
        <w:gridCol w:w="5310"/>
      </w:tblGrid>
      <w:tr>
        <w:tc>
          <w:tcPr>
            <w:tcW w:type="dxa" w:w="5310"/>
            <w:vAlign w:val="center"/>
            <w:shd w:fill="F4F6F9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6"/>
              </w:rPr>
              <w:t>Livré par</w:t>
              <w:br/>
              <w:br/>
              <w:br/>
            </w:r>
          </w:p>
        </w:tc>
        <w:tc>
          <w:tcPr>
            <w:tcW w:type="dxa" w:w="5310"/>
            <w:vAlign w:val="center"/>
            <w:shd w:fill="F4F6F9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6"/>
              </w:rPr>
              <w:t>Réception et validation client</w:t>
              <w:br/>
              <w:br/>
              <w:br/>
            </w:r>
          </w:p>
        </w:tc>
      </w:tr>
    </w:tbl>
    <w:sectPr w:rsidR="00FC693F" w:rsidRPr="0006063C" w:rsidSect="00034616">
      <w:footerReference w:type="default" r:id="rId9"/>
      <w:pgSz w:w="11906" w:h="16838"/>
      <w:pgMar w:top="595" w:right="709" w:bottom="595" w:left="709" w:header="312" w:footer="3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pBdr>
        <w:top w:val="single" w:sz="6" w:space="6" w:color="CBD5E1"/>
      </w:pBdr>
    </w:pPr>
    <w:r/>
    <w:r>
      <w:br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80" w:line="276" w:lineRule="auto"/>
    </w:pPr>
    <w:rPr>
      <w:rFonts w:ascii="Arial" w:hAnsi="Arial" w:cs="Arial"/>
      <w:color w:val="24324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